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E74" w:rsidRPr="00286075" w:rsidRDefault="005E15EB">
      <w:pPr>
        <w:rPr>
          <w:sz w:val="20"/>
          <w:szCs w:val="20"/>
        </w:rPr>
      </w:pPr>
      <w:r>
        <w:rPr>
          <w:noProof/>
        </w:rPr>
        <w:drawing>
          <wp:anchor distT="0" distB="0" distL="114300" distR="114300" simplePos="0" relativeHeight="251657728" behindDoc="0" locked="0" layoutInCell="1" allowOverlap="1">
            <wp:simplePos x="0" y="0"/>
            <wp:positionH relativeFrom="column">
              <wp:posOffset>5215890</wp:posOffset>
            </wp:positionH>
            <wp:positionV relativeFrom="paragraph">
              <wp:posOffset>28575</wp:posOffset>
            </wp:positionV>
            <wp:extent cx="1108710" cy="1228725"/>
            <wp:effectExtent l="0" t="0" r="0" b="9525"/>
            <wp:wrapNone/>
            <wp:docPr id="2" name="Picture 2" descr="E_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_colo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8710" cy="1228725"/>
                    </a:xfrm>
                    <a:prstGeom prst="rect">
                      <a:avLst/>
                    </a:prstGeom>
                    <a:noFill/>
                  </pic:spPr>
                </pic:pic>
              </a:graphicData>
            </a:graphic>
          </wp:anchor>
        </w:drawing>
      </w:r>
      <w:r>
        <w:rPr>
          <w:noProof/>
        </w:rPr>
        <w:drawing>
          <wp:inline distT="0" distB="0" distL="0" distR="0">
            <wp:extent cx="774700" cy="1028700"/>
            <wp:effectExtent l="0" t="0" r="12700" b="12700"/>
            <wp:docPr id="1" name="Picture 1" descr="525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2548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4700" cy="1028700"/>
                    </a:xfrm>
                    <a:prstGeom prst="rect">
                      <a:avLst/>
                    </a:prstGeom>
                    <a:noFill/>
                    <a:ln>
                      <a:noFill/>
                    </a:ln>
                  </pic:spPr>
                </pic:pic>
              </a:graphicData>
            </a:graphic>
          </wp:inline>
        </w:drawing>
      </w:r>
      <w:r w:rsidR="002B5E74">
        <w:tab/>
      </w:r>
    </w:p>
    <w:p w:rsidR="00822BD2" w:rsidRDefault="00822BD2">
      <w:pPr>
        <w:rPr>
          <w:sz w:val="20"/>
          <w:szCs w:val="20"/>
        </w:rPr>
      </w:pPr>
    </w:p>
    <w:p w:rsidR="00ED6007" w:rsidRDefault="00ED6007">
      <w:pPr>
        <w:rPr>
          <w:sz w:val="20"/>
          <w:szCs w:val="20"/>
        </w:rPr>
      </w:pPr>
    </w:p>
    <w:p w:rsidR="00ED6007" w:rsidRDefault="00ED6007">
      <w:pPr>
        <w:rPr>
          <w:sz w:val="20"/>
          <w:szCs w:val="20"/>
        </w:rPr>
      </w:pPr>
    </w:p>
    <w:p w:rsidR="00ED6007" w:rsidRPr="00687C01" w:rsidRDefault="00ED6007" w:rsidP="00ED6007">
      <w:pPr>
        <w:jc w:val="center"/>
        <w:rPr>
          <w:b/>
          <w:sz w:val="28"/>
          <w:szCs w:val="28"/>
        </w:rPr>
      </w:pPr>
      <w:r w:rsidRPr="00687C01">
        <w:rPr>
          <w:rFonts w:ascii="Arial" w:hAnsi="Arial" w:cs="Arial"/>
          <w:b/>
          <w:color w:val="000000" w:themeColor="text1"/>
          <w:sz w:val="28"/>
          <w:szCs w:val="28"/>
        </w:rPr>
        <w:t>CALL FOR PAPERS:</w:t>
      </w:r>
    </w:p>
    <w:p w:rsidR="00ED6007" w:rsidRPr="00687C01" w:rsidRDefault="00ED6007" w:rsidP="00ED6007">
      <w:pPr>
        <w:jc w:val="center"/>
        <w:rPr>
          <w:b/>
          <w:sz w:val="28"/>
          <w:szCs w:val="28"/>
        </w:rPr>
      </w:pPr>
    </w:p>
    <w:p w:rsidR="002324CD" w:rsidRPr="00687C01" w:rsidRDefault="00ED6007" w:rsidP="00ED6007">
      <w:pPr>
        <w:jc w:val="center"/>
        <w:rPr>
          <w:rFonts w:ascii="Arial" w:hAnsi="Arial" w:cs="Arial"/>
          <w:b/>
          <w:color w:val="000000" w:themeColor="text1"/>
          <w:sz w:val="28"/>
          <w:szCs w:val="28"/>
        </w:rPr>
      </w:pPr>
      <w:r w:rsidRPr="00687C01">
        <w:rPr>
          <w:rFonts w:ascii="Arial" w:hAnsi="Arial" w:cs="Arial"/>
          <w:b/>
          <w:color w:val="000000" w:themeColor="text1"/>
          <w:sz w:val="28"/>
          <w:szCs w:val="28"/>
        </w:rPr>
        <w:t>SPECIAL ISSUE OF NEUROTOXICOLOGY AND TERATOLOGY</w:t>
      </w:r>
    </w:p>
    <w:p w:rsidR="008B5FE7" w:rsidRDefault="008B5FE7" w:rsidP="008B5FE7">
      <w:pPr>
        <w:textAlignment w:val="baseline"/>
        <w:outlineLvl w:val="1"/>
        <w:rPr>
          <w:rFonts w:ascii="Times" w:hAnsi="Times"/>
          <w:b/>
          <w:color w:val="000000" w:themeColor="text1"/>
        </w:rPr>
      </w:pPr>
    </w:p>
    <w:p w:rsidR="008B5FE7" w:rsidRPr="008B5FE7" w:rsidRDefault="008B5FE7" w:rsidP="008B5FE7">
      <w:pPr>
        <w:jc w:val="center"/>
        <w:textAlignment w:val="baseline"/>
        <w:outlineLvl w:val="1"/>
        <w:rPr>
          <w:rFonts w:ascii="Arial" w:hAnsi="Arial" w:cs="Arial"/>
          <w:b/>
          <w:color w:val="000000" w:themeColor="text1"/>
          <w:sz w:val="28"/>
          <w:szCs w:val="28"/>
        </w:rPr>
      </w:pPr>
      <w:r w:rsidRPr="008B5FE7">
        <w:rPr>
          <w:rFonts w:ascii="Arial" w:hAnsi="Arial" w:cs="Arial"/>
          <w:b/>
          <w:color w:val="000000" w:themeColor="text1"/>
          <w:sz w:val="28"/>
          <w:szCs w:val="28"/>
        </w:rPr>
        <w:t>S</w:t>
      </w:r>
      <w:r>
        <w:rPr>
          <w:rFonts w:ascii="Arial" w:hAnsi="Arial" w:cs="Arial"/>
          <w:b/>
          <w:color w:val="000000" w:themeColor="text1"/>
          <w:sz w:val="28"/>
          <w:szCs w:val="28"/>
        </w:rPr>
        <w:t>EX</w:t>
      </w:r>
      <w:r w:rsidRPr="008B5FE7">
        <w:rPr>
          <w:rFonts w:ascii="Arial" w:hAnsi="Arial" w:cs="Arial"/>
          <w:b/>
          <w:color w:val="000000" w:themeColor="text1"/>
          <w:sz w:val="28"/>
          <w:szCs w:val="28"/>
        </w:rPr>
        <w:t xml:space="preserve"> D</w:t>
      </w:r>
      <w:r>
        <w:rPr>
          <w:rFonts w:ascii="Arial" w:hAnsi="Arial" w:cs="Arial"/>
          <w:b/>
          <w:color w:val="000000" w:themeColor="text1"/>
          <w:sz w:val="28"/>
          <w:szCs w:val="28"/>
        </w:rPr>
        <w:t>IFFERENCES</w:t>
      </w:r>
      <w:r w:rsidRPr="008B5FE7">
        <w:rPr>
          <w:rFonts w:ascii="Arial" w:hAnsi="Arial" w:cs="Arial"/>
          <w:b/>
          <w:color w:val="000000" w:themeColor="text1"/>
          <w:sz w:val="28"/>
          <w:szCs w:val="28"/>
        </w:rPr>
        <w:t xml:space="preserve"> </w:t>
      </w:r>
      <w:r>
        <w:rPr>
          <w:rFonts w:ascii="Arial" w:hAnsi="Arial" w:cs="Arial"/>
          <w:b/>
          <w:color w:val="000000" w:themeColor="text1"/>
          <w:sz w:val="28"/>
          <w:szCs w:val="28"/>
        </w:rPr>
        <w:t>IN</w:t>
      </w:r>
      <w:r w:rsidRPr="008B5FE7">
        <w:rPr>
          <w:rFonts w:ascii="Arial" w:hAnsi="Arial" w:cs="Arial"/>
          <w:b/>
          <w:color w:val="000000" w:themeColor="text1"/>
          <w:sz w:val="28"/>
          <w:szCs w:val="28"/>
        </w:rPr>
        <w:t xml:space="preserve"> N</w:t>
      </w:r>
      <w:r>
        <w:rPr>
          <w:rFonts w:ascii="Arial" w:hAnsi="Arial" w:cs="Arial"/>
          <w:b/>
          <w:color w:val="000000" w:themeColor="text1"/>
          <w:sz w:val="28"/>
          <w:szCs w:val="28"/>
        </w:rPr>
        <w:t>EUROTOXIC</w:t>
      </w:r>
      <w:r w:rsidRPr="008B5FE7">
        <w:rPr>
          <w:rFonts w:ascii="Arial" w:hAnsi="Arial" w:cs="Arial"/>
          <w:b/>
          <w:color w:val="000000" w:themeColor="text1"/>
          <w:sz w:val="28"/>
          <w:szCs w:val="28"/>
        </w:rPr>
        <w:t xml:space="preserve"> E</w:t>
      </w:r>
      <w:r>
        <w:rPr>
          <w:rFonts w:ascii="Arial" w:hAnsi="Arial" w:cs="Arial"/>
          <w:b/>
          <w:color w:val="000000" w:themeColor="text1"/>
          <w:sz w:val="28"/>
          <w:szCs w:val="28"/>
        </w:rPr>
        <w:t>FFECTS</w:t>
      </w:r>
    </w:p>
    <w:p w:rsidR="008B5FE7" w:rsidRDefault="008B5FE7" w:rsidP="00FE29A9">
      <w:pPr>
        <w:pStyle w:val="PlainText"/>
        <w:jc w:val="both"/>
        <w:rPr>
          <w:rFonts w:ascii="Arial" w:hAnsi="Arial" w:cs="Arial"/>
          <w:color w:val="000000" w:themeColor="text1"/>
          <w:sz w:val="24"/>
          <w:szCs w:val="24"/>
        </w:rPr>
      </w:pPr>
    </w:p>
    <w:p w:rsidR="00FD1B80" w:rsidRDefault="00FD1B80" w:rsidP="00FE29A9">
      <w:pPr>
        <w:pStyle w:val="PlainText"/>
        <w:jc w:val="both"/>
        <w:rPr>
          <w:rFonts w:ascii="Arial" w:hAnsi="Arial" w:cs="Arial"/>
          <w:color w:val="000000" w:themeColor="text1"/>
          <w:sz w:val="24"/>
          <w:szCs w:val="24"/>
        </w:rPr>
      </w:pPr>
      <w:r w:rsidRPr="00FD1B80">
        <w:rPr>
          <w:rFonts w:ascii="Arial" w:hAnsi="Arial" w:cs="Arial"/>
          <w:color w:val="000000" w:themeColor="text1"/>
          <w:sz w:val="24"/>
          <w:szCs w:val="24"/>
        </w:rPr>
        <w:t xml:space="preserve">Increasingly, the field of developmental neurotoxicology has found differential sensitivity of female and male offspring to gestational neurotoxic exposures. In addition, there are typical sex differences in neurobehavioral function that have been found to be diminished or reversed by developmental neurotoxic exposure. A few years ago, Clayton and Collins (2014, Nature, 509:282-283) published a landmark article stating the rationale and requirement for the study of both females and males in all NIH-sponsored studies, unless there is a cogent rationale not to do so. This is an enlightened approach as exclusion of either sex ignores effects on approximately half of the population and there is an abundant literature that sex differences are quite often biologically important. When studying the outcome of toxicant exposures during gestation, there are always female and male offspring, so the field of teratology has studied both sexes throughout its history. Thus, we have an abundant literature concerning sex differences throughout teratological research, particularly concerning differences </w:t>
      </w:r>
      <w:r w:rsidR="006A39F9">
        <w:rPr>
          <w:rFonts w:ascii="Arial" w:hAnsi="Arial" w:cs="Arial"/>
          <w:color w:val="000000" w:themeColor="text1"/>
          <w:sz w:val="24"/>
          <w:szCs w:val="24"/>
        </w:rPr>
        <w:t xml:space="preserve">between males and females </w:t>
      </w:r>
      <w:r w:rsidRPr="00FD1B80">
        <w:rPr>
          <w:rFonts w:ascii="Arial" w:hAnsi="Arial" w:cs="Arial"/>
          <w:color w:val="000000" w:themeColor="text1"/>
          <w:sz w:val="24"/>
          <w:szCs w:val="24"/>
        </w:rPr>
        <w:t xml:space="preserve">in response to </w:t>
      </w:r>
      <w:r w:rsidR="00BE6CEF">
        <w:rPr>
          <w:rFonts w:ascii="Arial" w:hAnsi="Arial" w:cs="Arial"/>
          <w:color w:val="000000" w:themeColor="text1"/>
          <w:sz w:val="24"/>
          <w:szCs w:val="24"/>
        </w:rPr>
        <w:t xml:space="preserve">prenatal and neonatal </w:t>
      </w:r>
      <w:r w:rsidRPr="00FD1B80">
        <w:rPr>
          <w:rFonts w:ascii="Arial" w:hAnsi="Arial" w:cs="Arial"/>
          <w:color w:val="000000" w:themeColor="text1"/>
          <w:sz w:val="24"/>
          <w:szCs w:val="24"/>
        </w:rPr>
        <w:t xml:space="preserve">toxicant exposure. </w:t>
      </w:r>
      <w:r w:rsidR="006A39F9">
        <w:rPr>
          <w:rFonts w:ascii="Arial" w:hAnsi="Arial" w:cs="Arial"/>
          <w:color w:val="000000" w:themeColor="text1"/>
          <w:sz w:val="24"/>
          <w:szCs w:val="24"/>
        </w:rPr>
        <w:t xml:space="preserve">Equally important, however, are sex differences in toxicant effects on </w:t>
      </w:r>
      <w:r w:rsidRPr="00FD1B80">
        <w:rPr>
          <w:rFonts w:ascii="Arial" w:hAnsi="Arial" w:cs="Arial"/>
          <w:color w:val="000000" w:themeColor="text1"/>
          <w:sz w:val="24"/>
          <w:szCs w:val="24"/>
        </w:rPr>
        <w:t>neurobehavioral function</w:t>
      </w:r>
      <w:r w:rsidR="006A39F9">
        <w:rPr>
          <w:rFonts w:ascii="Arial" w:hAnsi="Arial" w:cs="Arial"/>
          <w:color w:val="000000" w:themeColor="text1"/>
          <w:sz w:val="24"/>
          <w:szCs w:val="24"/>
        </w:rPr>
        <w:t xml:space="preserve"> </w:t>
      </w:r>
      <w:r w:rsidR="00BE6CEF">
        <w:rPr>
          <w:rFonts w:ascii="Arial" w:hAnsi="Arial" w:cs="Arial"/>
          <w:color w:val="000000" w:themeColor="text1"/>
          <w:sz w:val="24"/>
          <w:szCs w:val="24"/>
        </w:rPr>
        <w:t>later in development, including childhood, adolescence, and adulthood.</w:t>
      </w:r>
    </w:p>
    <w:p w:rsidR="00FD1B80" w:rsidRDefault="00FD1B80" w:rsidP="00FE29A9">
      <w:pPr>
        <w:pStyle w:val="PlainText"/>
        <w:jc w:val="both"/>
        <w:rPr>
          <w:rFonts w:ascii="Arial" w:hAnsi="Arial" w:cs="Arial"/>
          <w:color w:val="000000" w:themeColor="text1"/>
          <w:sz w:val="24"/>
          <w:szCs w:val="24"/>
        </w:rPr>
      </w:pPr>
    </w:p>
    <w:p w:rsidR="00B86691" w:rsidRDefault="006A39F9" w:rsidP="00B86691">
      <w:pPr>
        <w:pStyle w:val="PlainText"/>
        <w:jc w:val="both"/>
        <w:rPr>
          <w:rFonts w:ascii="Arial" w:hAnsi="Arial" w:cs="Arial"/>
          <w:color w:val="000000" w:themeColor="text1"/>
          <w:sz w:val="24"/>
          <w:szCs w:val="24"/>
        </w:rPr>
      </w:pPr>
      <w:r w:rsidRPr="006A39F9">
        <w:rPr>
          <w:rFonts w:ascii="Arial" w:hAnsi="Arial" w:cs="Arial"/>
          <w:color w:val="000000" w:themeColor="text1"/>
          <w:sz w:val="24"/>
          <w:szCs w:val="24"/>
        </w:rPr>
        <w:t>Accordingly,</w:t>
      </w:r>
      <w:r>
        <w:rPr>
          <w:rFonts w:ascii="Arial" w:hAnsi="Arial" w:cs="Arial"/>
          <w:i/>
          <w:color w:val="000000" w:themeColor="text1"/>
          <w:sz w:val="24"/>
          <w:szCs w:val="24"/>
        </w:rPr>
        <w:t xml:space="preserve"> </w:t>
      </w:r>
      <w:r w:rsidR="00FD1B80">
        <w:rPr>
          <w:rFonts w:ascii="Arial" w:hAnsi="Arial" w:cs="Arial"/>
          <w:i/>
          <w:color w:val="000000" w:themeColor="text1"/>
          <w:sz w:val="24"/>
          <w:szCs w:val="24"/>
        </w:rPr>
        <w:t>Neurotoxicology and Teratology</w:t>
      </w:r>
      <w:r w:rsidR="00FD1B80">
        <w:rPr>
          <w:rFonts w:ascii="Arial" w:hAnsi="Arial" w:cs="Arial"/>
          <w:color w:val="000000" w:themeColor="text1"/>
          <w:sz w:val="24"/>
          <w:szCs w:val="24"/>
        </w:rPr>
        <w:t xml:space="preserve"> </w:t>
      </w:r>
      <w:r>
        <w:rPr>
          <w:rFonts w:ascii="Arial" w:hAnsi="Arial" w:cs="Arial"/>
          <w:color w:val="000000" w:themeColor="text1"/>
          <w:sz w:val="24"/>
          <w:szCs w:val="24"/>
        </w:rPr>
        <w:t xml:space="preserve">is organizing a Special Issue on the theme of “Sex Differences in Neurotoxic Effects” of exposure </w:t>
      </w:r>
      <w:r w:rsidR="00BE6CEF">
        <w:rPr>
          <w:rFonts w:ascii="Arial" w:hAnsi="Arial" w:cs="Arial"/>
          <w:color w:val="000000" w:themeColor="text1"/>
          <w:sz w:val="24"/>
          <w:szCs w:val="24"/>
        </w:rPr>
        <w:t xml:space="preserve">throughout the lifespan </w:t>
      </w:r>
      <w:r>
        <w:rPr>
          <w:rFonts w:ascii="Arial" w:hAnsi="Arial" w:cs="Arial"/>
          <w:color w:val="000000" w:themeColor="text1"/>
          <w:sz w:val="24"/>
          <w:szCs w:val="24"/>
        </w:rPr>
        <w:t xml:space="preserve">to </w:t>
      </w:r>
      <w:r w:rsidR="00FD1B80" w:rsidRPr="006A39F9">
        <w:rPr>
          <w:rFonts w:ascii="Arial" w:hAnsi="Arial" w:cs="Arial"/>
          <w:color w:val="000000" w:themeColor="text1"/>
          <w:sz w:val="24"/>
          <w:szCs w:val="24"/>
        </w:rPr>
        <w:t>environmental toxicants, drugs of abuse, and therapeutic drugs. We invite all researchers in the field of neurotoxicology to contribute primary data-driven rep</w:t>
      </w:r>
      <w:r w:rsidR="00B86691">
        <w:rPr>
          <w:rFonts w:ascii="Arial" w:hAnsi="Arial" w:cs="Arial"/>
          <w:color w:val="000000" w:themeColor="text1"/>
          <w:sz w:val="24"/>
          <w:szCs w:val="24"/>
        </w:rPr>
        <w:t>orts or critical</w:t>
      </w:r>
      <w:r w:rsidR="00FD1B80" w:rsidRPr="006A39F9">
        <w:rPr>
          <w:rFonts w:ascii="Arial" w:hAnsi="Arial" w:cs="Arial"/>
          <w:color w:val="000000" w:themeColor="text1"/>
          <w:sz w:val="24"/>
          <w:szCs w:val="24"/>
        </w:rPr>
        <w:t xml:space="preserve"> review articles.</w:t>
      </w:r>
      <w:r w:rsidR="00AE3E33" w:rsidRPr="006A39F9">
        <w:rPr>
          <w:rFonts w:ascii="Arial" w:hAnsi="Arial" w:cs="Arial"/>
          <w:color w:val="000000" w:themeColor="text1"/>
          <w:sz w:val="24"/>
          <w:szCs w:val="24"/>
        </w:rPr>
        <w:t xml:space="preserve"> </w:t>
      </w:r>
      <w:r w:rsidR="00B86691" w:rsidRPr="00FD4AD0">
        <w:rPr>
          <w:rFonts w:ascii="Arial" w:hAnsi="Arial" w:cs="Arial"/>
          <w:color w:val="000000" w:themeColor="text1"/>
          <w:sz w:val="24"/>
          <w:szCs w:val="24"/>
        </w:rPr>
        <w:t>Submissions may include</w:t>
      </w:r>
      <w:r w:rsidR="00B86691">
        <w:rPr>
          <w:rFonts w:ascii="Arial" w:hAnsi="Arial" w:cs="Arial"/>
          <w:color w:val="000000" w:themeColor="text1"/>
          <w:sz w:val="24"/>
          <w:szCs w:val="24"/>
        </w:rPr>
        <w:t xml:space="preserve"> prospective/retrospective human studies or empirical </w:t>
      </w:r>
      <w:r w:rsidR="00B86691" w:rsidRPr="007721F1">
        <w:rPr>
          <w:rFonts w:ascii="Arial" w:hAnsi="Arial" w:cs="Arial"/>
          <w:i/>
          <w:color w:val="000000" w:themeColor="text1"/>
          <w:sz w:val="24"/>
          <w:szCs w:val="24"/>
        </w:rPr>
        <w:t>in vivo</w:t>
      </w:r>
      <w:r w:rsidR="00B86691" w:rsidRPr="00FD4AD0">
        <w:rPr>
          <w:rFonts w:ascii="Arial" w:hAnsi="Arial" w:cs="Arial"/>
          <w:color w:val="000000" w:themeColor="text1"/>
          <w:sz w:val="24"/>
          <w:szCs w:val="24"/>
        </w:rPr>
        <w:t xml:space="preserve"> </w:t>
      </w:r>
      <w:r w:rsidR="00B86691">
        <w:rPr>
          <w:rFonts w:ascii="Arial" w:hAnsi="Arial" w:cs="Arial"/>
          <w:color w:val="000000" w:themeColor="text1"/>
          <w:sz w:val="24"/>
          <w:szCs w:val="24"/>
        </w:rPr>
        <w:t xml:space="preserve">or </w:t>
      </w:r>
      <w:r w:rsidR="00B86691">
        <w:rPr>
          <w:rFonts w:ascii="Arial" w:hAnsi="Arial" w:cs="Arial"/>
          <w:i/>
          <w:color w:val="000000" w:themeColor="text1"/>
          <w:sz w:val="24"/>
          <w:szCs w:val="24"/>
        </w:rPr>
        <w:t>in vitro</w:t>
      </w:r>
      <w:r w:rsidR="00B86691">
        <w:rPr>
          <w:rFonts w:ascii="Arial" w:hAnsi="Arial" w:cs="Arial"/>
          <w:color w:val="000000" w:themeColor="text1"/>
          <w:sz w:val="24"/>
          <w:szCs w:val="24"/>
        </w:rPr>
        <w:t xml:space="preserve"> </w:t>
      </w:r>
      <w:r w:rsidR="00B86691" w:rsidRPr="00FD4AD0">
        <w:rPr>
          <w:rFonts w:ascii="Arial" w:hAnsi="Arial" w:cs="Arial"/>
          <w:color w:val="000000" w:themeColor="text1"/>
          <w:sz w:val="24"/>
          <w:szCs w:val="24"/>
        </w:rPr>
        <w:t>studies</w:t>
      </w:r>
      <w:r w:rsidR="00B86691">
        <w:rPr>
          <w:rFonts w:ascii="Arial" w:hAnsi="Arial" w:cs="Arial"/>
          <w:color w:val="000000" w:themeColor="text1"/>
          <w:sz w:val="24"/>
          <w:szCs w:val="24"/>
        </w:rPr>
        <w:t xml:space="preserve"> using laboratory animals</w:t>
      </w:r>
      <w:r w:rsidR="00B86691" w:rsidRPr="00FD4AD0">
        <w:rPr>
          <w:rFonts w:ascii="Arial" w:hAnsi="Arial" w:cs="Arial"/>
          <w:color w:val="000000" w:themeColor="text1"/>
          <w:sz w:val="24"/>
          <w:szCs w:val="24"/>
        </w:rPr>
        <w:t xml:space="preserve"> </w:t>
      </w:r>
      <w:r w:rsidR="00B86691">
        <w:rPr>
          <w:rFonts w:ascii="Arial" w:hAnsi="Arial" w:cs="Arial"/>
          <w:color w:val="000000" w:themeColor="text1"/>
          <w:sz w:val="24"/>
          <w:szCs w:val="24"/>
        </w:rPr>
        <w:t>or cell culture systems.</w:t>
      </w:r>
    </w:p>
    <w:p w:rsidR="00B86691" w:rsidRDefault="00B86691" w:rsidP="00B86691">
      <w:pPr>
        <w:pStyle w:val="PlainText"/>
        <w:jc w:val="both"/>
        <w:rPr>
          <w:rFonts w:ascii="Arial" w:hAnsi="Arial" w:cs="Arial"/>
          <w:color w:val="000000" w:themeColor="text1"/>
          <w:sz w:val="24"/>
          <w:szCs w:val="24"/>
        </w:rPr>
      </w:pPr>
    </w:p>
    <w:p w:rsidR="00B86691" w:rsidRDefault="00CB3A3E" w:rsidP="00B86691">
      <w:pPr>
        <w:pStyle w:val="PlainText"/>
        <w:jc w:val="both"/>
        <w:rPr>
          <w:rFonts w:ascii="Arial" w:hAnsi="Arial" w:cs="Arial"/>
          <w:color w:val="000000" w:themeColor="text1"/>
          <w:sz w:val="24"/>
          <w:szCs w:val="24"/>
        </w:rPr>
      </w:pPr>
      <w:r>
        <w:rPr>
          <w:rFonts w:ascii="Arial" w:hAnsi="Arial" w:cs="Arial"/>
          <w:color w:val="000000" w:themeColor="text1"/>
          <w:sz w:val="24"/>
          <w:szCs w:val="24"/>
        </w:rPr>
        <w:t>The following are examples of relevant topics for the Special Issue</w:t>
      </w:r>
      <w:r w:rsidR="00B86691">
        <w:rPr>
          <w:rFonts w:ascii="Arial" w:hAnsi="Arial" w:cs="Arial"/>
          <w:color w:val="000000" w:themeColor="text1"/>
          <w:sz w:val="24"/>
          <w:szCs w:val="24"/>
        </w:rPr>
        <w:t>:</w:t>
      </w:r>
    </w:p>
    <w:p w:rsidR="00CB3A3E" w:rsidRPr="002955E4" w:rsidRDefault="00CB3A3E" w:rsidP="00A53BEF">
      <w:pPr>
        <w:pStyle w:val="ListParagraph"/>
        <w:numPr>
          <w:ilvl w:val="0"/>
          <w:numId w:val="3"/>
        </w:numPr>
        <w:spacing w:after="0" w:line="240" w:lineRule="auto"/>
        <w:jc w:val="both"/>
        <w:rPr>
          <w:rFonts w:ascii="Arial" w:hAnsi="Arial" w:cs="Arial"/>
          <w:sz w:val="24"/>
          <w:szCs w:val="24"/>
        </w:rPr>
      </w:pPr>
      <w:r w:rsidRPr="002955E4">
        <w:rPr>
          <w:rFonts w:ascii="Arial" w:hAnsi="Arial" w:cs="Arial"/>
          <w:sz w:val="24"/>
          <w:szCs w:val="24"/>
        </w:rPr>
        <w:t>Neurotoxic effects on reproductive behaviors in males vs. females</w:t>
      </w:r>
    </w:p>
    <w:p w:rsidR="00CB3A3E" w:rsidRPr="002955E4" w:rsidRDefault="00CB3A3E" w:rsidP="00A53BEF">
      <w:pPr>
        <w:pStyle w:val="ListParagraph"/>
        <w:numPr>
          <w:ilvl w:val="0"/>
          <w:numId w:val="3"/>
        </w:numPr>
        <w:spacing w:after="0" w:line="240" w:lineRule="auto"/>
        <w:jc w:val="both"/>
        <w:rPr>
          <w:rFonts w:ascii="Arial" w:hAnsi="Arial" w:cs="Arial"/>
          <w:sz w:val="24"/>
          <w:szCs w:val="24"/>
        </w:rPr>
      </w:pPr>
      <w:r w:rsidRPr="002955E4">
        <w:rPr>
          <w:rFonts w:ascii="Arial" w:hAnsi="Arial" w:cs="Arial"/>
          <w:sz w:val="24"/>
          <w:szCs w:val="24"/>
        </w:rPr>
        <w:t xml:space="preserve">Developmental windows of vulnerability to differential neurotoxic effects </w:t>
      </w:r>
      <w:r w:rsidR="00021B5A">
        <w:rPr>
          <w:rFonts w:ascii="Arial" w:hAnsi="Arial" w:cs="Arial"/>
          <w:sz w:val="24"/>
          <w:szCs w:val="24"/>
        </w:rPr>
        <w:t>between</w:t>
      </w:r>
      <w:r w:rsidR="00021B5A" w:rsidRPr="002955E4">
        <w:rPr>
          <w:rFonts w:ascii="Arial" w:hAnsi="Arial" w:cs="Arial"/>
          <w:sz w:val="24"/>
          <w:szCs w:val="24"/>
        </w:rPr>
        <w:t xml:space="preserve"> </w:t>
      </w:r>
      <w:r w:rsidRPr="002955E4">
        <w:rPr>
          <w:rFonts w:ascii="Arial" w:hAnsi="Arial" w:cs="Arial"/>
          <w:sz w:val="24"/>
          <w:szCs w:val="24"/>
        </w:rPr>
        <w:t>sexes</w:t>
      </w:r>
    </w:p>
    <w:p w:rsidR="00CB3A3E" w:rsidRPr="002955E4" w:rsidRDefault="00CB3A3E" w:rsidP="00A53BEF">
      <w:pPr>
        <w:pStyle w:val="ListParagraph"/>
        <w:numPr>
          <w:ilvl w:val="0"/>
          <w:numId w:val="3"/>
        </w:numPr>
        <w:spacing w:after="0" w:line="240" w:lineRule="auto"/>
        <w:jc w:val="both"/>
        <w:rPr>
          <w:rFonts w:ascii="Arial" w:hAnsi="Arial" w:cs="Arial"/>
          <w:sz w:val="24"/>
          <w:szCs w:val="24"/>
        </w:rPr>
      </w:pPr>
      <w:r w:rsidRPr="002955E4">
        <w:rPr>
          <w:rFonts w:ascii="Arial" w:hAnsi="Arial" w:cs="Arial"/>
          <w:sz w:val="24"/>
          <w:szCs w:val="24"/>
        </w:rPr>
        <w:t>Epidemiological findings of sex differences in neurotoxicity</w:t>
      </w:r>
    </w:p>
    <w:p w:rsidR="00CB3A3E" w:rsidRPr="002955E4" w:rsidRDefault="00CB3A3E" w:rsidP="005F2F37">
      <w:pPr>
        <w:pStyle w:val="PlainText"/>
        <w:numPr>
          <w:ilvl w:val="0"/>
          <w:numId w:val="3"/>
        </w:numPr>
        <w:jc w:val="both"/>
        <w:rPr>
          <w:rFonts w:ascii="Arial" w:hAnsi="Arial" w:cs="Arial"/>
          <w:color w:val="000000" w:themeColor="text1"/>
          <w:sz w:val="24"/>
          <w:szCs w:val="24"/>
        </w:rPr>
      </w:pPr>
      <w:r w:rsidRPr="002955E4">
        <w:rPr>
          <w:rFonts w:ascii="Arial" w:hAnsi="Arial" w:cs="Arial"/>
          <w:color w:val="000000" w:themeColor="text1"/>
          <w:sz w:val="24"/>
          <w:szCs w:val="24"/>
        </w:rPr>
        <w:t>Sex differences in neurocognitive effects of toxicant exposure</w:t>
      </w:r>
    </w:p>
    <w:p w:rsidR="00CB3A3E" w:rsidRPr="002955E4" w:rsidRDefault="002955E4">
      <w:pPr>
        <w:pStyle w:val="PlainText"/>
        <w:numPr>
          <w:ilvl w:val="0"/>
          <w:numId w:val="3"/>
        </w:numPr>
        <w:jc w:val="both"/>
        <w:rPr>
          <w:rFonts w:ascii="Arial" w:hAnsi="Arial" w:cs="Arial"/>
          <w:color w:val="000000" w:themeColor="text1"/>
          <w:sz w:val="24"/>
          <w:szCs w:val="24"/>
        </w:rPr>
      </w:pPr>
      <w:r>
        <w:rPr>
          <w:rFonts w:ascii="Arial" w:hAnsi="Arial" w:cs="Arial"/>
          <w:color w:val="000000" w:themeColor="text1"/>
          <w:sz w:val="24"/>
          <w:szCs w:val="24"/>
        </w:rPr>
        <w:t>Neural and/or endocrine mechanisms mediating</w:t>
      </w:r>
      <w:r w:rsidR="00CB3A3E" w:rsidRPr="002955E4">
        <w:rPr>
          <w:rFonts w:ascii="Arial" w:hAnsi="Arial" w:cs="Arial"/>
          <w:color w:val="000000" w:themeColor="text1"/>
          <w:sz w:val="24"/>
          <w:szCs w:val="24"/>
        </w:rPr>
        <w:t xml:space="preserve"> </w:t>
      </w:r>
      <w:r>
        <w:rPr>
          <w:rFonts w:ascii="Arial" w:hAnsi="Arial" w:cs="Arial"/>
          <w:color w:val="000000" w:themeColor="text1"/>
          <w:sz w:val="24"/>
          <w:szCs w:val="24"/>
        </w:rPr>
        <w:t xml:space="preserve">sex differences in </w:t>
      </w:r>
      <w:r w:rsidRPr="002955E4">
        <w:rPr>
          <w:rFonts w:ascii="Arial" w:hAnsi="Arial" w:cs="Arial"/>
          <w:color w:val="000000" w:themeColor="text1"/>
          <w:sz w:val="24"/>
          <w:szCs w:val="24"/>
        </w:rPr>
        <w:t xml:space="preserve">the </w:t>
      </w:r>
      <w:r>
        <w:rPr>
          <w:rFonts w:ascii="Arial" w:hAnsi="Arial" w:cs="Arial"/>
          <w:color w:val="000000" w:themeColor="text1"/>
          <w:sz w:val="24"/>
          <w:szCs w:val="24"/>
        </w:rPr>
        <w:t>behavioral effects of toxicant exposure</w:t>
      </w:r>
    </w:p>
    <w:p w:rsidR="00B86691" w:rsidRDefault="00B86691" w:rsidP="006A39F9">
      <w:pPr>
        <w:pStyle w:val="PlainText"/>
        <w:jc w:val="both"/>
        <w:rPr>
          <w:rFonts w:ascii="Arial" w:hAnsi="Arial" w:cs="Arial"/>
          <w:color w:val="000000" w:themeColor="text1"/>
          <w:sz w:val="24"/>
          <w:szCs w:val="24"/>
        </w:rPr>
      </w:pPr>
    </w:p>
    <w:p w:rsidR="00EB71B8" w:rsidRDefault="00EB71B8" w:rsidP="006A39F9">
      <w:pPr>
        <w:pStyle w:val="PlainText"/>
        <w:jc w:val="both"/>
        <w:rPr>
          <w:rFonts w:ascii="Arial" w:hAnsi="Arial" w:cs="Arial"/>
          <w:color w:val="000000" w:themeColor="text1"/>
          <w:sz w:val="24"/>
          <w:szCs w:val="24"/>
        </w:rPr>
      </w:pPr>
      <w:r w:rsidRPr="006A39F9">
        <w:rPr>
          <w:rFonts w:ascii="Arial" w:hAnsi="Arial" w:cs="Arial"/>
          <w:color w:val="000000" w:themeColor="text1"/>
          <w:sz w:val="24"/>
          <w:szCs w:val="24"/>
        </w:rPr>
        <w:lastRenderedPageBreak/>
        <w:t xml:space="preserve">All submissions to this </w:t>
      </w:r>
      <w:r w:rsidR="006A39F9">
        <w:rPr>
          <w:rFonts w:ascii="Arial" w:hAnsi="Arial" w:cs="Arial"/>
          <w:color w:val="000000" w:themeColor="text1"/>
          <w:sz w:val="24"/>
          <w:szCs w:val="24"/>
        </w:rPr>
        <w:t>S</w:t>
      </w:r>
      <w:r w:rsidRPr="006A39F9">
        <w:rPr>
          <w:rFonts w:ascii="Arial" w:hAnsi="Arial" w:cs="Arial"/>
          <w:color w:val="000000" w:themeColor="text1"/>
          <w:sz w:val="24"/>
          <w:szCs w:val="24"/>
        </w:rPr>
        <w:t xml:space="preserve">pecial </w:t>
      </w:r>
      <w:r w:rsidR="006A39F9">
        <w:rPr>
          <w:rFonts w:ascii="Arial" w:hAnsi="Arial" w:cs="Arial"/>
          <w:color w:val="000000" w:themeColor="text1"/>
          <w:sz w:val="24"/>
          <w:szCs w:val="24"/>
        </w:rPr>
        <w:t>I</w:t>
      </w:r>
      <w:r w:rsidRPr="006A39F9">
        <w:rPr>
          <w:rFonts w:ascii="Arial" w:hAnsi="Arial" w:cs="Arial"/>
          <w:color w:val="000000" w:themeColor="text1"/>
          <w:sz w:val="24"/>
          <w:szCs w:val="24"/>
        </w:rPr>
        <w:t>ssue will be fully peer-reviewed</w:t>
      </w:r>
      <w:r w:rsidR="00744B4B">
        <w:rPr>
          <w:rFonts w:ascii="Arial" w:hAnsi="Arial" w:cs="Arial"/>
          <w:color w:val="000000" w:themeColor="text1"/>
          <w:sz w:val="24"/>
          <w:szCs w:val="24"/>
        </w:rPr>
        <w:t>,</w:t>
      </w:r>
      <w:r w:rsidRPr="006A39F9">
        <w:rPr>
          <w:rFonts w:ascii="Arial" w:hAnsi="Arial" w:cs="Arial"/>
          <w:color w:val="000000" w:themeColor="text1"/>
          <w:sz w:val="24"/>
          <w:szCs w:val="24"/>
        </w:rPr>
        <w:t xml:space="preserve"> and because </w:t>
      </w:r>
      <w:r w:rsidR="001F68DA">
        <w:rPr>
          <w:rFonts w:ascii="Arial" w:hAnsi="Arial" w:cs="Arial"/>
          <w:i/>
          <w:color w:val="000000" w:themeColor="text1"/>
          <w:sz w:val="24"/>
          <w:szCs w:val="24"/>
        </w:rPr>
        <w:t>Neuro</w:t>
      </w:r>
      <w:r w:rsidRPr="006A39F9">
        <w:rPr>
          <w:rFonts w:ascii="Arial" w:hAnsi="Arial" w:cs="Arial"/>
          <w:i/>
          <w:color w:val="000000" w:themeColor="text1"/>
          <w:sz w:val="24"/>
          <w:szCs w:val="24"/>
        </w:rPr>
        <w:t>toxicology and Teratology</w:t>
      </w:r>
      <w:r w:rsidRPr="006A39F9">
        <w:rPr>
          <w:rFonts w:ascii="Arial" w:hAnsi="Arial" w:cs="Arial"/>
          <w:color w:val="000000" w:themeColor="text1"/>
          <w:sz w:val="24"/>
          <w:szCs w:val="24"/>
        </w:rPr>
        <w:t xml:space="preserve"> is abstracted and indexed in BIOSIS, Current Contents/Life Sciences, EMBASE, EMBiology, ETOH, Elsevier BIOBASE, MEDLINE®, Science Citation Index, and Scopus, its contents will be available through typical search engines of the medical literature (e.g., PubMed). The </w:t>
      </w:r>
      <w:r w:rsidR="00545FF7" w:rsidRPr="006A39F9">
        <w:rPr>
          <w:rFonts w:ascii="Arial" w:hAnsi="Arial" w:cs="Arial"/>
          <w:color w:val="000000" w:themeColor="text1"/>
          <w:sz w:val="24"/>
          <w:szCs w:val="24"/>
        </w:rPr>
        <w:t>S</w:t>
      </w:r>
      <w:r w:rsidRPr="006A39F9">
        <w:rPr>
          <w:rFonts w:ascii="Arial" w:hAnsi="Arial" w:cs="Arial"/>
          <w:color w:val="000000" w:themeColor="text1"/>
          <w:sz w:val="24"/>
          <w:szCs w:val="24"/>
        </w:rPr>
        <w:t xml:space="preserve">pecial </w:t>
      </w:r>
      <w:r w:rsidR="00545FF7" w:rsidRPr="006A39F9">
        <w:rPr>
          <w:rFonts w:ascii="Arial" w:hAnsi="Arial" w:cs="Arial"/>
          <w:color w:val="000000" w:themeColor="text1"/>
          <w:sz w:val="24"/>
          <w:szCs w:val="24"/>
        </w:rPr>
        <w:t>I</w:t>
      </w:r>
      <w:r w:rsidRPr="006A39F9">
        <w:rPr>
          <w:rFonts w:ascii="Arial" w:hAnsi="Arial" w:cs="Arial"/>
          <w:color w:val="000000" w:themeColor="text1"/>
          <w:sz w:val="24"/>
          <w:szCs w:val="24"/>
        </w:rPr>
        <w:t xml:space="preserve">ssue will </w:t>
      </w:r>
      <w:r w:rsidR="00545FF7" w:rsidRPr="006A39F9">
        <w:rPr>
          <w:rFonts w:ascii="Arial" w:hAnsi="Arial" w:cs="Arial"/>
          <w:color w:val="000000" w:themeColor="text1"/>
          <w:sz w:val="24"/>
          <w:szCs w:val="24"/>
        </w:rPr>
        <w:t xml:space="preserve">also </w:t>
      </w:r>
      <w:r w:rsidRPr="006A39F9">
        <w:rPr>
          <w:rFonts w:ascii="Arial" w:hAnsi="Arial" w:cs="Arial"/>
          <w:color w:val="000000" w:themeColor="text1"/>
          <w:sz w:val="24"/>
          <w:szCs w:val="24"/>
        </w:rPr>
        <w:t>be circulated to all subscribers of the journal and be accessible via ScienceDirect.</w:t>
      </w:r>
    </w:p>
    <w:p w:rsidR="00B86691" w:rsidRDefault="00B86691" w:rsidP="006A39F9">
      <w:pPr>
        <w:pStyle w:val="PlainText"/>
        <w:jc w:val="both"/>
        <w:rPr>
          <w:rFonts w:ascii="Arial" w:hAnsi="Arial" w:cs="Arial"/>
          <w:color w:val="000000" w:themeColor="text1"/>
          <w:sz w:val="24"/>
          <w:szCs w:val="24"/>
        </w:rPr>
      </w:pPr>
    </w:p>
    <w:p w:rsidR="00B86691" w:rsidRPr="008150EB" w:rsidRDefault="00B86691" w:rsidP="00B86691">
      <w:pPr>
        <w:pStyle w:val="ListParagraph"/>
        <w:spacing w:after="0" w:line="240" w:lineRule="auto"/>
        <w:ind w:left="0"/>
        <w:jc w:val="both"/>
        <w:rPr>
          <w:rFonts w:ascii="Arial" w:hAnsi="Arial" w:cs="Arial"/>
          <w:sz w:val="24"/>
          <w:szCs w:val="24"/>
          <w:shd w:val="clear" w:color="auto" w:fill="FFFFFF"/>
        </w:rPr>
      </w:pPr>
      <w:r>
        <w:rPr>
          <w:rFonts w:ascii="Arial" w:hAnsi="Arial" w:cs="Arial"/>
          <w:color w:val="000000"/>
          <w:sz w:val="24"/>
          <w:szCs w:val="24"/>
        </w:rPr>
        <w:t>This Special Issue will be in the form of a Virtual Special Issue (</w:t>
      </w:r>
      <w:r w:rsidRPr="008150EB">
        <w:rPr>
          <w:rFonts w:ascii="Arial" w:hAnsi="Arial" w:cs="Arial"/>
          <w:color w:val="000000"/>
          <w:sz w:val="24"/>
          <w:szCs w:val="24"/>
        </w:rPr>
        <w:t>VSI</w:t>
      </w:r>
      <w:r>
        <w:rPr>
          <w:rFonts w:ascii="Arial" w:hAnsi="Arial" w:cs="Arial"/>
          <w:color w:val="000000"/>
          <w:sz w:val="24"/>
          <w:szCs w:val="24"/>
        </w:rPr>
        <w:t>), which</w:t>
      </w:r>
      <w:r w:rsidRPr="008150EB">
        <w:rPr>
          <w:rFonts w:ascii="Arial" w:hAnsi="Arial" w:cs="Arial"/>
          <w:color w:val="000000"/>
          <w:sz w:val="24"/>
          <w:szCs w:val="24"/>
        </w:rPr>
        <w:t xml:space="preserve"> is a new approach to publishing Special Issues that allows us to address one of the most common complaints by authors – slow publication speed</w:t>
      </w:r>
      <w:r>
        <w:rPr>
          <w:rFonts w:ascii="Arial" w:hAnsi="Arial" w:cs="Arial"/>
          <w:color w:val="000000"/>
          <w:sz w:val="24"/>
          <w:szCs w:val="24"/>
        </w:rPr>
        <w:t xml:space="preserve">. With a </w:t>
      </w:r>
      <w:r w:rsidRPr="008150EB">
        <w:rPr>
          <w:rFonts w:ascii="Arial" w:hAnsi="Arial" w:cs="Arial"/>
          <w:color w:val="000000"/>
          <w:sz w:val="24"/>
          <w:szCs w:val="24"/>
        </w:rPr>
        <w:t>VSI</w:t>
      </w:r>
      <w:r>
        <w:rPr>
          <w:rFonts w:ascii="Arial" w:hAnsi="Arial" w:cs="Arial"/>
          <w:color w:val="000000"/>
          <w:sz w:val="24"/>
          <w:szCs w:val="24"/>
        </w:rPr>
        <w:t>,</w:t>
      </w:r>
      <w:r w:rsidRPr="008150EB">
        <w:rPr>
          <w:rFonts w:ascii="Arial" w:hAnsi="Arial" w:cs="Arial"/>
          <w:color w:val="000000"/>
          <w:sz w:val="24"/>
          <w:szCs w:val="24"/>
        </w:rPr>
        <w:t xml:space="preserve"> </w:t>
      </w:r>
      <w:r>
        <w:rPr>
          <w:rFonts w:ascii="Arial" w:hAnsi="Arial" w:cs="Arial"/>
          <w:color w:val="000000"/>
          <w:sz w:val="24"/>
          <w:szCs w:val="24"/>
        </w:rPr>
        <w:t xml:space="preserve">accepted manuscripts are </w:t>
      </w:r>
      <w:r w:rsidRPr="008150EB">
        <w:rPr>
          <w:rFonts w:ascii="Arial" w:hAnsi="Arial" w:cs="Arial"/>
          <w:color w:val="000000"/>
          <w:sz w:val="24"/>
          <w:szCs w:val="24"/>
        </w:rPr>
        <w:t>publish</w:t>
      </w:r>
      <w:r>
        <w:rPr>
          <w:rFonts w:ascii="Arial" w:hAnsi="Arial" w:cs="Arial"/>
          <w:color w:val="000000"/>
          <w:sz w:val="24"/>
          <w:szCs w:val="24"/>
        </w:rPr>
        <w:t>ed</w:t>
      </w:r>
      <w:r w:rsidRPr="008150EB">
        <w:rPr>
          <w:rFonts w:ascii="Arial" w:hAnsi="Arial" w:cs="Arial"/>
          <w:color w:val="000000"/>
          <w:sz w:val="24"/>
          <w:szCs w:val="24"/>
        </w:rPr>
        <w:t xml:space="preserve"> </w:t>
      </w:r>
      <w:r>
        <w:rPr>
          <w:rFonts w:ascii="Arial" w:hAnsi="Arial" w:cs="Arial"/>
          <w:color w:val="000000"/>
          <w:sz w:val="24"/>
          <w:szCs w:val="24"/>
        </w:rPr>
        <w:t>i</w:t>
      </w:r>
      <w:r w:rsidRPr="008150EB">
        <w:rPr>
          <w:rFonts w:ascii="Arial" w:hAnsi="Arial" w:cs="Arial"/>
          <w:color w:val="000000"/>
          <w:sz w:val="24"/>
          <w:szCs w:val="24"/>
        </w:rPr>
        <w:t>n the first available regular issue</w:t>
      </w:r>
      <w:r>
        <w:rPr>
          <w:rFonts w:ascii="Arial" w:hAnsi="Arial" w:cs="Arial"/>
          <w:color w:val="000000"/>
          <w:sz w:val="24"/>
          <w:szCs w:val="24"/>
        </w:rPr>
        <w:t xml:space="preserve">, and </w:t>
      </w:r>
      <w:r w:rsidRPr="008150EB">
        <w:rPr>
          <w:rFonts w:ascii="Arial" w:hAnsi="Arial" w:cs="Arial"/>
          <w:color w:val="000000"/>
          <w:sz w:val="24"/>
          <w:szCs w:val="24"/>
        </w:rPr>
        <w:t>corresponding authors</w:t>
      </w:r>
      <w:r>
        <w:rPr>
          <w:rFonts w:ascii="Arial" w:hAnsi="Arial" w:cs="Arial"/>
          <w:color w:val="000000"/>
          <w:sz w:val="24"/>
          <w:szCs w:val="24"/>
        </w:rPr>
        <w:t xml:space="preserve"> will receive 50 days free access to the final published version of their manuscript. Thus, authors do not need to wait until all the Special Issue manuscripts are accepted to have their manuscript published. S</w:t>
      </w:r>
      <w:r w:rsidRPr="008150EB">
        <w:rPr>
          <w:rFonts w:ascii="Arial" w:hAnsi="Arial" w:cs="Arial"/>
          <w:color w:val="000000"/>
          <w:sz w:val="24"/>
          <w:szCs w:val="24"/>
        </w:rPr>
        <w:t>imultaneously</w:t>
      </w:r>
      <w:r>
        <w:rPr>
          <w:rFonts w:ascii="Arial" w:hAnsi="Arial" w:cs="Arial"/>
          <w:color w:val="000000"/>
          <w:sz w:val="24"/>
          <w:szCs w:val="24"/>
        </w:rPr>
        <w:t>,</w:t>
      </w:r>
      <w:r w:rsidRPr="008150EB">
        <w:rPr>
          <w:rFonts w:ascii="Arial" w:hAnsi="Arial" w:cs="Arial"/>
          <w:color w:val="000000"/>
          <w:sz w:val="24"/>
          <w:szCs w:val="24"/>
        </w:rPr>
        <w:t xml:space="preserve"> articles </w:t>
      </w:r>
      <w:r>
        <w:rPr>
          <w:rFonts w:ascii="Arial" w:hAnsi="Arial" w:cs="Arial"/>
          <w:color w:val="000000"/>
          <w:sz w:val="24"/>
          <w:szCs w:val="24"/>
        </w:rPr>
        <w:t xml:space="preserve">will appear in a VSI </w:t>
      </w:r>
      <w:r w:rsidRPr="008150EB">
        <w:rPr>
          <w:rFonts w:ascii="Arial" w:hAnsi="Arial" w:cs="Arial"/>
          <w:color w:val="000000"/>
          <w:sz w:val="24"/>
          <w:szCs w:val="24"/>
        </w:rPr>
        <w:t xml:space="preserve">section on </w:t>
      </w:r>
      <w:r>
        <w:rPr>
          <w:rFonts w:ascii="Arial" w:hAnsi="Arial" w:cs="Arial"/>
          <w:color w:val="000000"/>
          <w:sz w:val="24"/>
          <w:szCs w:val="24"/>
        </w:rPr>
        <w:t xml:space="preserve">the </w:t>
      </w:r>
      <w:r w:rsidRPr="008150EB">
        <w:rPr>
          <w:rFonts w:ascii="Arial" w:hAnsi="Arial" w:cs="Arial"/>
          <w:i/>
          <w:sz w:val="24"/>
          <w:szCs w:val="24"/>
          <w:shd w:val="clear" w:color="auto" w:fill="FFFFFF"/>
        </w:rPr>
        <w:t>Neurotoxicology and Teratology</w:t>
      </w:r>
      <w:r w:rsidRPr="008150EB">
        <w:rPr>
          <w:rFonts w:ascii="Arial" w:hAnsi="Arial" w:cs="Arial"/>
          <w:color w:val="000000"/>
          <w:sz w:val="24"/>
          <w:szCs w:val="24"/>
        </w:rPr>
        <w:t xml:space="preserve"> </w:t>
      </w:r>
      <w:r>
        <w:rPr>
          <w:rFonts w:ascii="Arial" w:hAnsi="Arial" w:cs="Arial"/>
          <w:color w:val="000000"/>
          <w:sz w:val="24"/>
          <w:szCs w:val="24"/>
        </w:rPr>
        <w:t>website and on ScienceDirect</w:t>
      </w:r>
      <w:r w:rsidRPr="008150EB">
        <w:rPr>
          <w:rFonts w:ascii="Arial" w:hAnsi="Arial" w:cs="Arial"/>
          <w:color w:val="000000"/>
          <w:sz w:val="24"/>
          <w:szCs w:val="24"/>
        </w:rPr>
        <w:t>.</w:t>
      </w:r>
    </w:p>
    <w:p w:rsidR="005A44F2" w:rsidRDefault="008F5EE2" w:rsidP="008F5EE2">
      <w:pPr>
        <w:spacing w:before="240"/>
        <w:jc w:val="both"/>
        <w:rPr>
          <w:rFonts w:ascii="Arial" w:hAnsi="Arial" w:cs="Arial"/>
          <w:color w:val="000000" w:themeColor="text1"/>
        </w:rPr>
      </w:pPr>
      <w:r w:rsidRPr="005C6F68">
        <w:rPr>
          <w:rFonts w:ascii="Arial" w:hAnsi="Arial" w:cs="Arial"/>
          <w:color w:val="000000" w:themeColor="text1"/>
        </w:rPr>
        <w:t xml:space="preserve">To be considered for inclusion in this Special Issue, please submit your manuscript to </w:t>
      </w:r>
      <w:r w:rsidRPr="005C6F68">
        <w:rPr>
          <w:rFonts w:ascii="Arial" w:hAnsi="Arial" w:cs="Arial"/>
          <w:i/>
          <w:color w:val="000000" w:themeColor="text1"/>
        </w:rPr>
        <w:t xml:space="preserve">Neurotoxicology and Teratology </w:t>
      </w:r>
      <w:r w:rsidRPr="00D648D0">
        <w:rPr>
          <w:rFonts w:ascii="Arial" w:hAnsi="Arial" w:cs="Arial"/>
          <w:color w:val="000000" w:themeColor="text1"/>
        </w:rPr>
        <w:t xml:space="preserve">by </w:t>
      </w:r>
      <w:r w:rsidR="00D648D0" w:rsidRPr="00D648D0">
        <w:rPr>
          <w:rFonts w:ascii="Arial" w:hAnsi="Arial" w:cs="Arial"/>
          <w:color w:val="000000" w:themeColor="text1"/>
        </w:rPr>
        <w:t>November</w:t>
      </w:r>
      <w:r w:rsidRPr="00D648D0">
        <w:rPr>
          <w:rFonts w:ascii="Arial" w:hAnsi="Arial" w:cs="Arial"/>
          <w:color w:val="000000" w:themeColor="text1"/>
        </w:rPr>
        <w:t xml:space="preserve"> 1, 2019</w:t>
      </w:r>
      <w:r w:rsidRPr="005C6F68">
        <w:rPr>
          <w:rFonts w:ascii="Arial" w:hAnsi="Arial" w:cs="Arial"/>
          <w:color w:val="000000" w:themeColor="text1"/>
        </w:rPr>
        <w:t xml:space="preserve">, via the electronic submission system </w:t>
      </w:r>
      <w:r w:rsidRPr="008F5EE2">
        <w:rPr>
          <w:rFonts w:ascii="Arial" w:hAnsi="Arial" w:cs="Arial"/>
          <w:color w:val="000000" w:themeColor="text1"/>
        </w:rPr>
        <w:t>(</w:t>
      </w:r>
      <w:r w:rsidR="005A44F2" w:rsidRPr="000A5CCC">
        <w:rPr>
          <w:rFonts w:ascii="Arial" w:hAnsi="Arial" w:cs="Arial"/>
          <w:u w:val="single"/>
          <w:shd w:val="clear" w:color="auto" w:fill="FFFFFF"/>
        </w:rPr>
        <w:t>https://www.evise.com/profile/#/NTT/login</w:t>
      </w:r>
      <w:r>
        <w:rPr>
          <w:rFonts w:ascii="Arial" w:hAnsi="Arial" w:cs="Arial"/>
          <w:color w:val="000000" w:themeColor="text1"/>
        </w:rPr>
        <w:t xml:space="preserve">). </w:t>
      </w:r>
      <w:r w:rsidRPr="005C6F68">
        <w:rPr>
          <w:rFonts w:ascii="Arial" w:hAnsi="Arial" w:cs="Arial"/>
          <w:color w:val="000000" w:themeColor="text1"/>
        </w:rPr>
        <w:t>Manuscripts should be assigned to the category “</w:t>
      </w:r>
      <w:r w:rsidR="001F68DA">
        <w:rPr>
          <w:rFonts w:ascii="Arial" w:hAnsi="Arial" w:cs="Arial"/>
          <w:color w:val="000000" w:themeColor="text1"/>
        </w:rPr>
        <w:t>V</w:t>
      </w:r>
      <w:r w:rsidRPr="005C6F68">
        <w:rPr>
          <w:rFonts w:ascii="Arial" w:hAnsi="Arial" w:cs="Arial"/>
          <w:color w:val="000000" w:themeColor="text1"/>
        </w:rPr>
        <w:t xml:space="preserve">SI: </w:t>
      </w:r>
      <w:r>
        <w:rPr>
          <w:rFonts w:ascii="Arial" w:hAnsi="Arial" w:cs="Arial"/>
          <w:color w:val="000000" w:themeColor="text1"/>
        </w:rPr>
        <w:t>Sex Differences</w:t>
      </w:r>
      <w:r w:rsidRPr="005C6F68">
        <w:rPr>
          <w:rFonts w:ascii="Arial" w:hAnsi="Arial" w:cs="Arial"/>
          <w:color w:val="000000" w:themeColor="text1"/>
        </w:rPr>
        <w:t>” at the beginning of the submission process</w:t>
      </w:r>
      <w:r>
        <w:rPr>
          <w:rFonts w:ascii="Arial" w:hAnsi="Arial" w:cs="Arial"/>
          <w:color w:val="000000" w:themeColor="text1"/>
        </w:rPr>
        <w:t>,</w:t>
      </w:r>
      <w:r w:rsidRPr="005C6F68">
        <w:rPr>
          <w:rFonts w:ascii="Arial" w:hAnsi="Arial" w:cs="Arial"/>
          <w:color w:val="000000" w:themeColor="text1"/>
        </w:rPr>
        <w:t xml:space="preserve"> and a cover letter to the Editor should also specify that the submission is targeted for this issue</w:t>
      </w:r>
      <w:r w:rsidR="001F68DA">
        <w:rPr>
          <w:rFonts w:ascii="Arial" w:hAnsi="Arial" w:cs="Arial"/>
          <w:color w:val="000000" w:themeColor="text1"/>
        </w:rPr>
        <w:t>.</w:t>
      </w:r>
    </w:p>
    <w:p w:rsidR="008F5EE2" w:rsidRDefault="008F5EE2" w:rsidP="008F5EE2">
      <w:pPr>
        <w:spacing w:before="240"/>
        <w:jc w:val="both"/>
        <w:rPr>
          <w:rFonts w:ascii="Arial" w:hAnsi="Arial" w:cs="Arial"/>
          <w:color w:val="000000" w:themeColor="text1"/>
        </w:rPr>
      </w:pPr>
      <w:r w:rsidRPr="005C6F68">
        <w:rPr>
          <w:rFonts w:ascii="Arial" w:hAnsi="Arial" w:cs="Arial"/>
          <w:color w:val="000000" w:themeColor="text1"/>
        </w:rPr>
        <w:t xml:space="preserve">We hope that you will consider this invitation seriously </w:t>
      </w:r>
      <w:bookmarkStart w:id="0" w:name="_GoBack"/>
      <w:bookmarkEnd w:id="0"/>
      <w:r w:rsidRPr="005C6F68">
        <w:rPr>
          <w:rFonts w:ascii="Arial" w:hAnsi="Arial" w:cs="Arial"/>
          <w:color w:val="000000" w:themeColor="text1"/>
        </w:rPr>
        <w:t>and submit your best work to this issue. Recent trends in scientific publication indicate that articles that appear in special issues receive a great deal of attention and we hope that you will take advantage of this opportunity.</w:t>
      </w:r>
      <w:r>
        <w:rPr>
          <w:rFonts w:ascii="Arial" w:hAnsi="Arial" w:cs="Arial"/>
          <w:color w:val="000000" w:themeColor="text1"/>
        </w:rPr>
        <w:t xml:space="preserve"> If you have any questions, f</w:t>
      </w:r>
      <w:r w:rsidRPr="008F5EE2">
        <w:rPr>
          <w:rFonts w:ascii="Arial" w:hAnsi="Arial" w:cs="Arial"/>
          <w:color w:val="000000" w:themeColor="text1"/>
        </w:rPr>
        <w:t>eel free to directly contact one of the Co-Editors. We look forward to your contr</w:t>
      </w:r>
      <w:r w:rsidR="001F68DA">
        <w:rPr>
          <w:rFonts w:ascii="Arial" w:hAnsi="Arial" w:cs="Arial"/>
          <w:color w:val="000000" w:themeColor="text1"/>
        </w:rPr>
        <w:t>ibutions to this Special Issue.</w:t>
      </w:r>
    </w:p>
    <w:p w:rsidR="008F5EE2" w:rsidRDefault="008F5EE2" w:rsidP="008F5EE2">
      <w:pPr>
        <w:textAlignment w:val="baseline"/>
        <w:outlineLvl w:val="1"/>
        <w:rPr>
          <w:rFonts w:ascii="Times" w:hAnsi="Times"/>
          <w:color w:val="000000" w:themeColor="text1"/>
        </w:rPr>
      </w:pPr>
    </w:p>
    <w:p w:rsidR="008F5EE2" w:rsidRPr="008F5EE2" w:rsidRDefault="005A44F2" w:rsidP="008F5EE2">
      <w:pPr>
        <w:textAlignment w:val="baseline"/>
        <w:outlineLvl w:val="1"/>
        <w:rPr>
          <w:rFonts w:ascii="Arial" w:hAnsi="Arial" w:cs="Arial"/>
          <w:color w:val="000000" w:themeColor="text1"/>
        </w:rPr>
      </w:pPr>
      <w:r>
        <w:rPr>
          <w:rFonts w:ascii="Arial" w:hAnsi="Arial" w:cs="Arial"/>
          <w:color w:val="000000" w:themeColor="text1"/>
        </w:rPr>
        <w:t>Thank you</w:t>
      </w:r>
      <w:r w:rsidR="008F5EE2" w:rsidRPr="008F5EE2">
        <w:rPr>
          <w:rFonts w:ascii="Arial" w:hAnsi="Arial" w:cs="Arial"/>
          <w:color w:val="000000" w:themeColor="text1"/>
        </w:rPr>
        <w:t>,</w:t>
      </w:r>
    </w:p>
    <w:p w:rsidR="008F5EE2" w:rsidRPr="008F5EE2" w:rsidRDefault="008F5EE2" w:rsidP="008F5EE2">
      <w:pPr>
        <w:textAlignment w:val="baseline"/>
        <w:outlineLvl w:val="1"/>
        <w:rPr>
          <w:rFonts w:ascii="Arial" w:hAnsi="Arial" w:cs="Arial"/>
          <w:color w:val="000000" w:themeColor="text1"/>
        </w:rPr>
      </w:pPr>
    </w:p>
    <w:p w:rsidR="008F5EE2" w:rsidRPr="008F5EE2" w:rsidRDefault="008F5EE2" w:rsidP="008F5EE2">
      <w:pPr>
        <w:textAlignment w:val="baseline"/>
        <w:outlineLvl w:val="1"/>
        <w:rPr>
          <w:rFonts w:ascii="Arial" w:hAnsi="Arial" w:cs="Arial"/>
          <w:color w:val="000000" w:themeColor="text1"/>
        </w:rPr>
      </w:pPr>
      <w:r w:rsidRPr="008F5EE2">
        <w:rPr>
          <w:rFonts w:ascii="Arial" w:hAnsi="Arial" w:cs="Arial"/>
          <w:color w:val="000000" w:themeColor="text1"/>
        </w:rPr>
        <w:t>Edward D. Levin, Diana Dow-Edwards, and Heather Patisaul</w:t>
      </w:r>
    </w:p>
    <w:p w:rsidR="008F5EE2" w:rsidRPr="008F5EE2" w:rsidRDefault="008F5EE2" w:rsidP="008F5EE2">
      <w:pPr>
        <w:textAlignment w:val="baseline"/>
        <w:outlineLvl w:val="1"/>
        <w:rPr>
          <w:rFonts w:ascii="Arial" w:hAnsi="Arial" w:cs="Arial"/>
          <w:color w:val="000000" w:themeColor="text1"/>
        </w:rPr>
      </w:pPr>
    </w:p>
    <w:p w:rsidR="008F5EE2" w:rsidRPr="008F5EE2" w:rsidRDefault="008F5EE2" w:rsidP="008F5EE2">
      <w:pPr>
        <w:textAlignment w:val="baseline"/>
        <w:outlineLvl w:val="1"/>
        <w:rPr>
          <w:rFonts w:ascii="Arial" w:hAnsi="Arial" w:cs="Arial"/>
          <w:color w:val="000000" w:themeColor="text1"/>
          <w:u w:val="single"/>
        </w:rPr>
      </w:pPr>
      <w:r w:rsidRPr="008F5EE2">
        <w:rPr>
          <w:rFonts w:ascii="Arial" w:hAnsi="Arial" w:cs="Arial"/>
          <w:color w:val="000000" w:themeColor="text1"/>
          <w:u w:val="single"/>
        </w:rPr>
        <w:t>Special Issue Co-Editors’ Contact Information</w:t>
      </w:r>
    </w:p>
    <w:p w:rsidR="008F5EE2" w:rsidRPr="008F5EE2" w:rsidRDefault="008F5EE2" w:rsidP="008F5EE2">
      <w:pPr>
        <w:textAlignment w:val="baseline"/>
        <w:outlineLvl w:val="1"/>
        <w:rPr>
          <w:rFonts w:ascii="Arial" w:hAnsi="Arial" w:cs="Arial"/>
          <w:color w:val="000000" w:themeColor="text1"/>
        </w:rPr>
      </w:pPr>
      <w:r w:rsidRPr="008F5EE2">
        <w:rPr>
          <w:rFonts w:ascii="Arial" w:hAnsi="Arial" w:cs="Arial"/>
          <w:color w:val="000000" w:themeColor="text1"/>
        </w:rPr>
        <w:t>Edward D. Levin, Ph.D.</w:t>
      </w:r>
    </w:p>
    <w:p w:rsidR="008F5EE2" w:rsidRPr="008F5EE2" w:rsidRDefault="008F5EE2" w:rsidP="008F5EE2">
      <w:pPr>
        <w:textAlignment w:val="baseline"/>
        <w:outlineLvl w:val="1"/>
        <w:rPr>
          <w:rFonts w:ascii="Arial" w:hAnsi="Arial" w:cs="Arial"/>
          <w:color w:val="000000" w:themeColor="text1"/>
        </w:rPr>
      </w:pPr>
      <w:r w:rsidRPr="008F5EE2">
        <w:rPr>
          <w:rFonts w:ascii="Arial" w:hAnsi="Arial" w:cs="Arial"/>
          <w:color w:val="000000" w:themeColor="text1"/>
        </w:rPr>
        <w:t>Duke University Medical Center</w:t>
      </w:r>
    </w:p>
    <w:p w:rsidR="008F5EE2" w:rsidRPr="008F5EE2" w:rsidRDefault="008F5EE2" w:rsidP="008F5EE2">
      <w:pPr>
        <w:textAlignment w:val="baseline"/>
        <w:outlineLvl w:val="1"/>
        <w:rPr>
          <w:rFonts w:ascii="Arial" w:hAnsi="Arial" w:cs="Arial"/>
          <w:color w:val="000000" w:themeColor="text1"/>
        </w:rPr>
      </w:pPr>
      <w:r w:rsidRPr="008F5EE2">
        <w:rPr>
          <w:rStyle w:val="Hyperlink"/>
          <w:rFonts w:ascii="Arial" w:hAnsi="Arial" w:cs="Arial"/>
          <w:color w:val="000000" w:themeColor="text1"/>
        </w:rPr>
        <w:t>Email</w:t>
      </w:r>
      <w:r w:rsidRPr="008F5EE2">
        <w:rPr>
          <w:rStyle w:val="Hyperlink"/>
          <w:rFonts w:ascii="Arial" w:hAnsi="Arial" w:cs="Arial"/>
          <w:color w:val="000000" w:themeColor="text1"/>
          <w:u w:val="none"/>
        </w:rPr>
        <w:t xml:space="preserve">: </w:t>
      </w:r>
      <w:hyperlink r:id="rId7" w:history="1">
        <w:r w:rsidRPr="006F30EB">
          <w:rPr>
            <w:rStyle w:val="Hyperlink"/>
            <w:rFonts w:ascii="Arial" w:hAnsi="Arial" w:cs="Arial"/>
            <w:color w:val="000000" w:themeColor="text1"/>
            <w:u w:val="none"/>
          </w:rPr>
          <w:t>edlevin@duke.edu</w:t>
        </w:r>
      </w:hyperlink>
      <w:r w:rsidRPr="008F5EE2">
        <w:rPr>
          <w:rFonts w:ascii="Arial" w:hAnsi="Arial" w:cs="Arial"/>
          <w:color w:val="000000" w:themeColor="text1"/>
        </w:rPr>
        <w:t>; Phone: 1-919-681-6273</w:t>
      </w:r>
    </w:p>
    <w:p w:rsidR="008F5EE2" w:rsidRPr="008F5EE2" w:rsidRDefault="008F5EE2" w:rsidP="008F5EE2">
      <w:pPr>
        <w:rPr>
          <w:rFonts w:ascii="Arial" w:hAnsi="Arial" w:cs="Arial"/>
          <w:color w:val="000000" w:themeColor="text1"/>
          <w:sz w:val="16"/>
          <w:szCs w:val="16"/>
        </w:rPr>
      </w:pPr>
    </w:p>
    <w:p w:rsidR="008F5EE2" w:rsidRPr="008F5EE2" w:rsidRDefault="008F5EE2" w:rsidP="008F5EE2">
      <w:pPr>
        <w:pStyle w:val="NormalWeb"/>
        <w:spacing w:before="0" w:beforeAutospacing="0" w:after="0" w:afterAutospacing="0"/>
        <w:rPr>
          <w:rFonts w:ascii="Arial" w:hAnsi="Arial" w:cs="Arial"/>
          <w:bCs/>
          <w:color w:val="000000" w:themeColor="text1"/>
        </w:rPr>
      </w:pPr>
      <w:r w:rsidRPr="008F5EE2">
        <w:rPr>
          <w:rFonts w:ascii="Arial" w:hAnsi="Arial" w:cs="Arial"/>
          <w:bCs/>
          <w:color w:val="000000" w:themeColor="text1"/>
        </w:rPr>
        <w:t>Diana Dow-Edwards, Ph.D.</w:t>
      </w:r>
    </w:p>
    <w:p w:rsidR="008F5EE2" w:rsidRPr="008F5EE2" w:rsidRDefault="008F5EE2" w:rsidP="008F5EE2">
      <w:pPr>
        <w:pStyle w:val="NormalWeb"/>
        <w:spacing w:before="0" w:beforeAutospacing="0" w:after="0" w:afterAutospacing="0"/>
        <w:rPr>
          <w:rFonts w:ascii="Arial" w:hAnsi="Arial" w:cs="Arial"/>
          <w:color w:val="000000" w:themeColor="text1"/>
        </w:rPr>
      </w:pPr>
      <w:r w:rsidRPr="008F5EE2">
        <w:rPr>
          <w:rFonts w:ascii="Arial" w:hAnsi="Arial" w:cs="Arial"/>
          <w:color w:val="000000" w:themeColor="text1"/>
        </w:rPr>
        <w:t>State University of New York Downstate Medical Center</w:t>
      </w:r>
    </w:p>
    <w:p w:rsidR="008F5EE2" w:rsidRPr="008F5EE2" w:rsidRDefault="008F5EE2" w:rsidP="008F5EE2">
      <w:pPr>
        <w:rPr>
          <w:rFonts w:ascii="Arial" w:hAnsi="Arial" w:cs="Arial"/>
          <w:color w:val="000000" w:themeColor="text1"/>
        </w:rPr>
      </w:pPr>
      <w:r w:rsidRPr="008F5EE2">
        <w:rPr>
          <w:rStyle w:val="Hyperlink"/>
          <w:rFonts w:ascii="Arial" w:hAnsi="Arial" w:cs="Arial"/>
          <w:color w:val="000000" w:themeColor="text1"/>
        </w:rPr>
        <w:t>Email</w:t>
      </w:r>
      <w:r w:rsidRPr="008F5EE2">
        <w:rPr>
          <w:rStyle w:val="Hyperlink"/>
          <w:rFonts w:ascii="Arial" w:hAnsi="Arial" w:cs="Arial"/>
          <w:color w:val="000000" w:themeColor="text1"/>
          <w:u w:val="none"/>
        </w:rPr>
        <w:t xml:space="preserve">: </w:t>
      </w:r>
      <w:hyperlink r:id="rId8" w:history="1">
        <w:r w:rsidRPr="006F30EB">
          <w:rPr>
            <w:rStyle w:val="Hyperlink"/>
            <w:rFonts w:ascii="Arial" w:hAnsi="Arial" w:cs="Arial"/>
            <w:u w:val="none"/>
          </w:rPr>
          <w:t>diana.dow-edwards@downstate.edu</w:t>
        </w:r>
      </w:hyperlink>
      <w:r w:rsidRPr="008F5EE2">
        <w:rPr>
          <w:rFonts w:ascii="Arial" w:hAnsi="Arial" w:cs="Arial"/>
          <w:color w:val="000000" w:themeColor="text1"/>
        </w:rPr>
        <w:t>; Phone: 1-718-270-3987</w:t>
      </w:r>
    </w:p>
    <w:p w:rsidR="008F5EE2" w:rsidRPr="008F5EE2" w:rsidRDefault="008F5EE2" w:rsidP="008F5EE2">
      <w:pPr>
        <w:rPr>
          <w:rFonts w:ascii="Arial" w:hAnsi="Arial" w:cs="Arial"/>
          <w:color w:val="000000" w:themeColor="text1"/>
          <w:sz w:val="16"/>
          <w:szCs w:val="16"/>
        </w:rPr>
      </w:pPr>
    </w:p>
    <w:p w:rsidR="008F5EE2" w:rsidRPr="008F5EE2" w:rsidRDefault="008F5EE2" w:rsidP="008F5EE2">
      <w:pPr>
        <w:textAlignment w:val="baseline"/>
        <w:outlineLvl w:val="1"/>
        <w:rPr>
          <w:rFonts w:ascii="Arial" w:hAnsi="Arial" w:cs="Arial"/>
          <w:color w:val="000000" w:themeColor="text1"/>
        </w:rPr>
      </w:pPr>
      <w:r w:rsidRPr="008F5EE2">
        <w:rPr>
          <w:rFonts w:ascii="Arial" w:hAnsi="Arial" w:cs="Arial"/>
          <w:color w:val="000000" w:themeColor="text1"/>
        </w:rPr>
        <w:t>Heather Patisaul, Ph.D.</w:t>
      </w:r>
    </w:p>
    <w:p w:rsidR="008F5EE2" w:rsidRPr="008F5EE2" w:rsidRDefault="008F5EE2" w:rsidP="008F5EE2">
      <w:pPr>
        <w:textAlignment w:val="baseline"/>
        <w:outlineLvl w:val="1"/>
        <w:rPr>
          <w:rFonts w:ascii="Arial" w:hAnsi="Arial" w:cs="Arial"/>
          <w:color w:val="000000" w:themeColor="text1"/>
        </w:rPr>
      </w:pPr>
      <w:r w:rsidRPr="008F5EE2">
        <w:rPr>
          <w:rFonts w:ascii="Arial" w:hAnsi="Arial" w:cs="Arial"/>
          <w:color w:val="000000" w:themeColor="text1"/>
        </w:rPr>
        <w:t>North Carolina State University</w:t>
      </w:r>
    </w:p>
    <w:p w:rsidR="008F5EE2" w:rsidRPr="008F5EE2" w:rsidRDefault="008F5EE2" w:rsidP="008F5EE2">
      <w:pPr>
        <w:textAlignment w:val="baseline"/>
        <w:rPr>
          <w:rFonts w:ascii="Arial" w:hAnsi="Arial" w:cs="Arial"/>
          <w:color w:val="000000" w:themeColor="text1"/>
        </w:rPr>
      </w:pPr>
      <w:r w:rsidRPr="008F5EE2">
        <w:rPr>
          <w:rStyle w:val="Hyperlink"/>
          <w:rFonts w:ascii="Arial" w:hAnsi="Arial" w:cs="Arial"/>
          <w:color w:val="000000" w:themeColor="text1"/>
        </w:rPr>
        <w:t>Email</w:t>
      </w:r>
      <w:r w:rsidRPr="006F30EB">
        <w:rPr>
          <w:rStyle w:val="Hyperlink"/>
          <w:rFonts w:ascii="Arial" w:hAnsi="Arial" w:cs="Arial"/>
          <w:color w:val="000000" w:themeColor="text1"/>
          <w:u w:val="none"/>
        </w:rPr>
        <w:t xml:space="preserve">: </w:t>
      </w:r>
      <w:hyperlink r:id="rId9" w:history="1">
        <w:r w:rsidRPr="008F5EE2">
          <w:rPr>
            <w:rFonts w:ascii="Arial" w:hAnsi="Arial" w:cs="Arial"/>
            <w:color w:val="000000" w:themeColor="text1"/>
            <w:bdr w:val="none" w:sz="0" w:space="0" w:color="auto" w:frame="1"/>
          </w:rPr>
          <w:t>heather_patisaul@ncsu.edu</w:t>
        </w:r>
      </w:hyperlink>
      <w:r w:rsidRPr="008F5EE2">
        <w:rPr>
          <w:rFonts w:ascii="Arial" w:hAnsi="Arial" w:cs="Arial"/>
          <w:color w:val="000000" w:themeColor="text1"/>
        </w:rPr>
        <w:t>; Phone: 1-919-513-7567</w:t>
      </w:r>
    </w:p>
    <w:p w:rsidR="008F5EE2" w:rsidRPr="008F5EE2" w:rsidRDefault="008F5EE2" w:rsidP="008F5EE2">
      <w:pPr>
        <w:rPr>
          <w:rFonts w:ascii="Arial" w:hAnsi="Arial" w:cs="Arial"/>
          <w:color w:val="000000" w:themeColor="text1"/>
          <w:sz w:val="16"/>
          <w:szCs w:val="16"/>
        </w:rPr>
      </w:pPr>
    </w:p>
    <w:p w:rsidR="008F5EE2" w:rsidRPr="008F5EE2" w:rsidRDefault="008F5EE2" w:rsidP="008F5EE2">
      <w:pPr>
        <w:rPr>
          <w:rFonts w:ascii="Arial" w:hAnsi="Arial" w:cs="Arial"/>
          <w:u w:val="single"/>
        </w:rPr>
      </w:pPr>
      <w:r w:rsidRPr="008F5EE2">
        <w:rPr>
          <w:rFonts w:ascii="Arial" w:hAnsi="Arial" w:cs="Arial"/>
          <w:i/>
          <w:u w:val="single"/>
        </w:rPr>
        <w:t>Neu</w:t>
      </w:r>
      <w:r w:rsidR="00970E56">
        <w:rPr>
          <w:rFonts w:ascii="Arial" w:hAnsi="Arial" w:cs="Arial"/>
          <w:i/>
          <w:u w:val="single"/>
        </w:rPr>
        <w:t>r</w:t>
      </w:r>
      <w:r w:rsidRPr="008F5EE2">
        <w:rPr>
          <w:rFonts w:ascii="Arial" w:hAnsi="Arial" w:cs="Arial"/>
          <w:i/>
          <w:u w:val="single"/>
        </w:rPr>
        <w:t>otoxicology and Teratology</w:t>
      </w:r>
      <w:r w:rsidRPr="008F5EE2">
        <w:rPr>
          <w:rFonts w:ascii="Arial" w:hAnsi="Arial" w:cs="Arial"/>
          <w:u w:val="single"/>
        </w:rPr>
        <w:t xml:space="preserve"> Contacts</w:t>
      </w:r>
    </w:p>
    <w:p w:rsidR="008F5EE2" w:rsidRPr="008F5EE2" w:rsidRDefault="00606714" w:rsidP="008F5EE2">
      <w:pPr>
        <w:rPr>
          <w:rFonts w:ascii="Arial" w:hAnsi="Arial" w:cs="Arial"/>
        </w:rPr>
      </w:pPr>
      <w:r>
        <w:rPr>
          <w:rFonts w:ascii="Arial" w:hAnsi="Arial" w:cs="Arial"/>
        </w:rPr>
        <w:t>Jerrold</w:t>
      </w:r>
      <w:r w:rsidR="008F5EE2" w:rsidRPr="008F5EE2">
        <w:rPr>
          <w:rFonts w:ascii="Arial" w:hAnsi="Arial" w:cs="Arial"/>
        </w:rPr>
        <w:t xml:space="preserve"> </w:t>
      </w:r>
      <w:r>
        <w:rPr>
          <w:rFonts w:ascii="Arial" w:hAnsi="Arial" w:cs="Arial"/>
        </w:rPr>
        <w:t xml:space="preserve">S. </w:t>
      </w:r>
      <w:r w:rsidR="008F5EE2" w:rsidRPr="008F5EE2">
        <w:rPr>
          <w:rFonts w:ascii="Arial" w:hAnsi="Arial" w:cs="Arial"/>
        </w:rPr>
        <w:t>Meyer, Ph.D., Special Issue</w:t>
      </w:r>
      <w:r>
        <w:rPr>
          <w:rFonts w:ascii="Arial" w:hAnsi="Arial" w:cs="Arial"/>
        </w:rPr>
        <w:t>s</w:t>
      </w:r>
      <w:r w:rsidR="008F5EE2" w:rsidRPr="008F5EE2">
        <w:rPr>
          <w:rFonts w:ascii="Arial" w:hAnsi="Arial" w:cs="Arial"/>
        </w:rPr>
        <w:t xml:space="preserve"> Editor; </w:t>
      </w:r>
      <w:r w:rsidR="008F5EE2" w:rsidRPr="006F30EB">
        <w:rPr>
          <w:rFonts w:ascii="Arial" w:hAnsi="Arial" w:cs="Arial"/>
          <w:u w:val="single"/>
        </w:rPr>
        <w:t>Email</w:t>
      </w:r>
      <w:r w:rsidR="008F5EE2" w:rsidRPr="008F5EE2">
        <w:rPr>
          <w:rFonts w:ascii="Arial" w:hAnsi="Arial" w:cs="Arial"/>
        </w:rPr>
        <w:t>: jmeyer@psych.umass.edu</w:t>
      </w:r>
    </w:p>
    <w:p w:rsidR="00286075" w:rsidRPr="008F5EE2" w:rsidRDefault="008F5EE2" w:rsidP="008F5EE2">
      <w:pPr>
        <w:rPr>
          <w:rFonts w:ascii="Arial" w:hAnsi="Arial" w:cs="Arial"/>
        </w:rPr>
      </w:pPr>
      <w:r w:rsidRPr="008F5EE2">
        <w:rPr>
          <w:rFonts w:ascii="Arial" w:hAnsi="Arial" w:cs="Arial"/>
        </w:rPr>
        <w:t xml:space="preserve">Gale A. Richardson, Ph.D., Editor-in-Chief; </w:t>
      </w:r>
      <w:r w:rsidRPr="006F30EB">
        <w:rPr>
          <w:rFonts w:ascii="Arial" w:hAnsi="Arial" w:cs="Arial"/>
          <w:u w:val="single"/>
        </w:rPr>
        <w:t>Email</w:t>
      </w:r>
      <w:r w:rsidRPr="008F5EE2">
        <w:rPr>
          <w:rFonts w:ascii="Arial" w:hAnsi="Arial" w:cs="Arial"/>
        </w:rPr>
        <w:t>: gar@pitt.edu</w:t>
      </w:r>
    </w:p>
    <w:sectPr w:rsidR="00286075" w:rsidRPr="008F5EE2" w:rsidSect="0028607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A4C70"/>
    <w:multiLevelType w:val="hybridMultilevel"/>
    <w:tmpl w:val="BB76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512FF"/>
    <w:multiLevelType w:val="hybridMultilevel"/>
    <w:tmpl w:val="C4B0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80A0B"/>
    <w:multiLevelType w:val="hybridMultilevel"/>
    <w:tmpl w:val="D81A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E74"/>
    <w:rsid w:val="00020D39"/>
    <w:rsid w:val="00021B5A"/>
    <w:rsid w:val="00034ECE"/>
    <w:rsid w:val="00053BDA"/>
    <w:rsid w:val="00074364"/>
    <w:rsid w:val="00133E09"/>
    <w:rsid w:val="00142657"/>
    <w:rsid w:val="001963C9"/>
    <w:rsid w:val="00197794"/>
    <w:rsid w:val="001A28C2"/>
    <w:rsid w:val="001B2551"/>
    <w:rsid w:val="001E04C6"/>
    <w:rsid w:val="001F68DA"/>
    <w:rsid w:val="001F7226"/>
    <w:rsid w:val="002324CD"/>
    <w:rsid w:val="00240183"/>
    <w:rsid w:val="00286075"/>
    <w:rsid w:val="002955E4"/>
    <w:rsid w:val="002B5E74"/>
    <w:rsid w:val="002D2B4C"/>
    <w:rsid w:val="0035713A"/>
    <w:rsid w:val="0036317A"/>
    <w:rsid w:val="00373256"/>
    <w:rsid w:val="00377645"/>
    <w:rsid w:val="003A2A73"/>
    <w:rsid w:val="003A2B23"/>
    <w:rsid w:val="003E6F78"/>
    <w:rsid w:val="0042191F"/>
    <w:rsid w:val="00484F27"/>
    <w:rsid w:val="004D041C"/>
    <w:rsid w:val="0050353B"/>
    <w:rsid w:val="0052490B"/>
    <w:rsid w:val="00545FF7"/>
    <w:rsid w:val="005A44F2"/>
    <w:rsid w:val="005C6C9F"/>
    <w:rsid w:val="005C6F68"/>
    <w:rsid w:val="005E15EB"/>
    <w:rsid w:val="005F044B"/>
    <w:rsid w:val="005F2F37"/>
    <w:rsid w:val="0060462E"/>
    <w:rsid w:val="00606714"/>
    <w:rsid w:val="006067AC"/>
    <w:rsid w:val="00613845"/>
    <w:rsid w:val="00687C01"/>
    <w:rsid w:val="006A39F9"/>
    <w:rsid w:val="006C7447"/>
    <w:rsid w:val="006F30EB"/>
    <w:rsid w:val="006F3FBF"/>
    <w:rsid w:val="00742CBE"/>
    <w:rsid w:val="00744B4B"/>
    <w:rsid w:val="0078129D"/>
    <w:rsid w:val="007951AD"/>
    <w:rsid w:val="007E2D7E"/>
    <w:rsid w:val="00822BD2"/>
    <w:rsid w:val="00841161"/>
    <w:rsid w:val="00873F3F"/>
    <w:rsid w:val="008B5FE7"/>
    <w:rsid w:val="008D6EEA"/>
    <w:rsid w:val="008D7AAE"/>
    <w:rsid w:val="008E6A29"/>
    <w:rsid w:val="008F5EE2"/>
    <w:rsid w:val="00953087"/>
    <w:rsid w:val="00970E56"/>
    <w:rsid w:val="00971797"/>
    <w:rsid w:val="00977A3B"/>
    <w:rsid w:val="00A11301"/>
    <w:rsid w:val="00A12548"/>
    <w:rsid w:val="00A5117A"/>
    <w:rsid w:val="00A53BEF"/>
    <w:rsid w:val="00A57FE3"/>
    <w:rsid w:val="00A95614"/>
    <w:rsid w:val="00AA1E66"/>
    <w:rsid w:val="00AE3E33"/>
    <w:rsid w:val="00B00DD5"/>
    <w:rsid w:val="00B37EF6"/>
    <w:rsid w:val="00B86691"/>
    <w:rsid w:val="00BE6CEF"/>
    <w:rsid w:val="00C63F43"/>
    <w:rsid w:val="00CB3A3E"/>
    <w:rsid w:val="00CC5597"/>
    <w:rsid w:val="00D61874"/>
    <w:rsid w:val="00D648D0"/>
    <w:rsid w:val="00DA4BCC"/>
    <w:rsid w:val="00DC2976"/>
    <w:rsid w:val="00E318A8"/>
    <w:rsid w:val="00E90010"/>
    <w:rsid w:val="00E93F6C"/>
    <w:rsid w:val="00EB71B8"/>
    <w:rsid w:val="00ED6007"/>
    <w:rsid w:val="00EF2FC5"/>
    <w:rsid w:val="00F25103"/>
    <w:rsid w:val="00F54079"/>
    <w:rsid w:val="00F548C2"/>
    <w:rsid w:val="00F676CA"/>
    <w:rsid w:val="00F72BC8"/>
    <w:rsid w:val="00F820DE"/>
    <w:rsid w:val="00FB0C17"/>
    <w:rsid w:val="00FC34AA"/>
    <w:rsid w:val="00FC728D"/>
    <w:rsid w:val="00FD1B80"/>
    <w:rsid w:val="00FE2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AB21CD"/>
  <w15:docId w15:val="{B4106297-F893-4795-A5D4-BCAFE703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7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2BD2"/>
    <w:pPr>
      <w:autoSpaceDE w:val="0"/>
      <w:autoSpaceDN w:val="0"/>
    </w:pPr>
    <w:rPr>
      <w:rFonts w:ascii="Courier New" w:hAnsi="Courier New" w:cs="Courier New"/>
      <w:sz w:val="20"/>
      <w:szCs w:val="20"/>
      <w:lang w:bidi="en-US"/>
    </w:rPr>
  </w:style>
  <w:style w:type="character" w:customStyle="1" w:styleId="PlainTextChar">
    <w:name w:val="Plain Text Char"/>
    <w:basedOn w:val="DefaultParagraphFont"/>
    <w:link w:val="PlainText"/>
    <w:uiPriority w:val="99"/>
    <w:rsid w:val="00822BD2"/>
    <w:rPr>
      <w:rFonts w:ascii="Courier New" w:hAnsi="Courier New" w:cs="Courier New"/>
      <w:lang w:bidi="en-US"/>
    </w:rPr>
  </w:style>
  <w:style w:type="character" w:styleId="Hyperlink">
    <w:name w:val="Hyperlink"/>
    <w:basedOn w:val="DefaultParagraphFont"/>
    <w:uiPriority w:val="99"/>
    <w:unhideWhenUsed/>
    <w:rsid w:val="005C6C9F"/>
    <w:rPr>
      <w:color w:val="0000FF" w:themeColor="hyperlink"/>
      <w:u w:val="single"/>
    </w:rPr>
  </w:style>
  <w:style w:type="character" w:styleId="FollowedHyperlink">
    <w:name w:val="FollowedHyperlink"/>
    <w:basedOn w:val="DefaultParagraphFont"/>
    <w:rsid w:val="005C6C9F"/>
    <w:rPr>
      <w:color w:val="800080" w:themeColor="followedHyperlink"/>
      <w:u w:val="single"/>
    </w:rPr>
  </w:style>
  <w:style w:type="paragraph" w:styleId="BalloonText">
    <w:name w:val="Balloon Text"/>
    <w:basedOn w:val="Normal"/>
    <w:link w:val="BalloonTextChar"/>
    <w:rsid w:val="00F72BC8"/>
    <w:rPr>
      <w:rFonts w:ascii="Lucida Grande" w:hAnsi="Lucida Grande" w:cs="Lucida Grande"/>
      <w:sz w:val="18"/>
      <w:szCs w:val="18"/>
    </w:rPr>
  </w:style>
  <w:style w:type="character" w:customStyle="1" w:styleId="BalloonTextChar">
    <w:name w:val="Balloon Text Char"/>
    <w:basedOn w:val="DefaultParagraphFont"/>
    <w:link w:val="BalloonText"/>
    <w:rsid w:val="00F72BC8"/>
    <w:rPr>
      <w:rFonts w:ascii="Lucida Grande" w:hAnsi="Lucida Grande" w:cs="Lucida Grande"/>
      <w:sz w:val="18"/>
      <w:szCs w:val="18"/>
    </w:rPr>
  </w:style>
  <w:style w:type="character" w:styleId="CommentReference">
    <w:name w:val="annotation reference"/>
    <w:basedOn w:val="DefaultParagraphFont"/>
    <w:rsid w:val="00545FF7"/>
    <w:rPr>
      <w:sz w:val="18"/>
      <w:szCs w:val="18"/>
    </w:rPr>
  </w:style>
  <w:style w:type="paragraph" w:styleId="CommentText">
    <w:name w:val="annotation text"/>
    <w:basedOn w:val="Normal"/>
    <w:link w:val="CommentTextChar"/>
    <w:rsid w:val="00545FF7"/>
  </w:style>
  <w:style w:type="character" w:customStyle="1" w:styleId="CommentTextChar">
    <w:name w:val="Comment Text Char"/>
    <w:basedOn w:val="DefaultParagraphFont"/>
    <w:link w:val="CommentText"/>
    <w:rsid w:val="00545FF7"/>
  </w:style>
  <w:style w:type="paragraph" w:styleId="CommentSubject">
    <w:name w:val="annotation subject"/>
    <w:basedOn w:val="CommentText"/>
    <w:next w:val="CommentText"/>
    <w:link w:val="CommentSubjectChar"/>
    <w:rsid w:val="00545FF7"/>
    <w:rPr>
      <w:b/>
      <w:bCs/>
      <w:sz w:val="20"/>
      <w:szCs w:val="20"/>
    </w:rPr>
  </w:style>
  <w:style w:type="character" w:customStyle="1" w:styleId="CommentSubjectChar">
    <w:name w:val="Comment Subject Char"/>
    <w:basedOn w:val="CommentTextChar"/>
    <w:link w:val="CommentSubject"/>
    <w:rsid w:val="00545FF7"/>
    <w:rPr>
      <w:b/>
      <w:bCs/>
      <w:sz w:val="20"/>
      <w:szCs w:val="20"/>
    </w:rPr>
  </w:style>
  <w:style w:type="paragraph" w:styleId="NoSpacing">
    <w:name w:val="No Spacing"/>
    <w:uiPriority w:val="1"/>
    <w:qFormat/>
    <w:rsid w:val="00286075"/>
    <w:rPr>
      <w:rFonts w:ascii="Calibri" w:eastAsia="Calibri" w:hAnsi="Calibri"/>
      <w:sz w:val="22"/>
      <w:szCs w:val="22"/>
    </w:rPr>
  </w:style>
  <w:style w:type="paragraph" w:styleId="NormalWeb">
    <w:name w:val="Normal (Web)"/>
    <w:basedOn w:val="Normal"/>
    <w:uiPriority w:val="99"/>
    <w:unhideWhenUsed/>
    <w:rsid w:val="008F5EE2"/>
    <w:pPr>
      <w:spacing w:before="100" w:beforeAutospacing="1" w:after="100" w:afterAutospacing="1"/>
    </w:pPr>
    <w:rPr>
      <w:rFonts w:eastAsiaTheme="minorHAnsi"/>
    </w:rPr>
  </w:style>
  <w:style w:type="paragraph" w:styleId="ListParagraph">
    <w:name w:val="List Paragraph"/>
    <w:basedOn w:val="Normal"/>
    <w:uiPriority w:val="34"/>
    <w:qFormat/>
    <w:rsid w:val="00B8669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6568">
      <w:bodyDiv w:val="1"/>
      <w:marLeft w:val="0"/>
      <w:marRight w:val="0"/>
      <w:marTop w:val="0"/>
      <w:marBottom w:val="0"/>
      <w:divBdr>
        <w:top w:val="none" w:sz="0" w:space="0" w:color="auto"/>
        <w:left w:val="none" w:sz="0" w:space="0" w:color="auto"/>
        <w:bottom w:val="none" w:sz="0" w:space="0" w:color="auto"/>
        <w:right w:val="none" w:sz="0" w:space="0" w:color="auto"/>
      </w:divBdr>
    </w:div>
    <w:div w:id="880631304">
      <w:bodyDiv w:val="1"/>
      <w:marLeft w:val="0"/>
      <w:marRight w:val="0"/>
      <w:marTop w:val="0"/>
      <w:marBottom w:val="0"/>
      <w:divBdr>
        <w:top w:val="none" w:sz="0" w:space="0" w:color="auto"/>
        <w:left w:val="none" w:sz="0" w:space="0" w:color="auto"/>
        <w:bottom w:val="none" w:sz="0" w:space="0" w:color="auto"/>
        <w:right w:val="none" w:sz="0" w:space="0" w:color="auto"/>
      </w:divBdr>
    </w:div>
    <w:div w:id="1095588920">
      <w:bodyDiv w:val="1"/>
      <w:marLeft w:val="0"/>
      <w:marRight w:val="0"/>
      <w:marTop w:val="0"/>
      <w:marBottom w:val="0"/>
      <w:divBdr>
        <w:top w:val="none" w:sz="0" w:space="0" w:color="auto"/>
        <w:left w:val="none" w:sz="0" w:space="0" w:color="auto"/>
        <w:bottom w:val="none" w:sz="0" w:space="0" w:color="auto"/>
        <w:right w:val="none" w:sz="0" w:space="0" w:color="auto"/>
      </w:divBdr>
    </w:div>
    <w:div w:id="194846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ana.dow-edwards@downstate.edu" TargetMode="External"/><Relationship Id="rId3" Type="http://schemas.openxmlformats.org/officeDocument/2006/relationships/settings" Target="settings.xml"/><Relationship Id="rId7" Type="http://schemas.openxmlformats.org/officeDocument/2006/relationships/hyperlink" Target="mailto:edlevin@duk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ather_patisaul@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Richardson, Gale</cp:lastModifiedBy>
  <cp:revision>2</cp:revision>
  <cp:lastPrinted>2019-06-17T19:55:00Z</cp:lastPrinted>
  <dcterms:created xsi:type="dcterms:W3CDTF">2019-08-20T14:09:00Z</dcterms:created>
  <dcterms:modified xsi:type="dcterms:W3CDTF">2019-08-20T14:09:00Z</dcterms:modified>
</cp:coreProperties>
</file>